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Gulim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6"/>
          <w:szCs w:val="36"/>
        </w:rPr>
        <w:t>市场调查计划书</w:t>
      </w:r>
    </w:p>
    <w:p>
      <w:pPr>
        <w:jc w:val="center"/>
        <w:rPr>
          <w:rFonts w:ascii="宋体" w:hAnsi="宋体" w:cs="Gulim"/>
          <w:b/>
          <w:bCs/>
          <w:color w:val="000000"/>
          <w:kern w:val="0"/>
          <w:sz w:val="36"/>
          <w:szCs w:val="36"/>
        </w:rPr>
      </w:pPr>
    </w:p>
    <w:tbl>
      <w:tblPr>
        <w:tblStyle w:val="2"/>
        <w:tblW w:w="10683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276"/>
        <w:gridCol w:w="1134"/>
        <w:gridCol w:w="142"/>
        <w:gridCol w:w="1182"/>
        <w:gridCol w:w="1335"/>
        <w:gridCol w:w="1335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0683" w:type="dxa"/>
            <w:gridSpan w:val="9"/>
            <w:shd w:val="clear" w:color="auto" w:fill="DDD9C3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公司情况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52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公司名称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2659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营业范围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业务种类</w:t>
            </w:r>
          </w:p>
        </w:tc>
        <w:tc>
          <w:tcPr>
            <w:tcW w:w="133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2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成立日期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注册金额</w:t>
            </w:r>
          </w:p>
        </w:tc>
        <w:tc>
          <w:tcPr>
            <w:tcW w:w="113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32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去年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营业额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职员人数</w:t>
            </w:r>
          </w:p>
        </w:tc>
        <w:tc>
          <w:tcPr>
            <w:tcW w:w="133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2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法人代表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（中文）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（英文）</w:t>
            </w:r>
          </w:p>
        </w:tc>
        <w:tc>
          <w:tcPr>
            <w:tcW w:w="1324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国籍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33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2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出生年月日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护照号码</w:t>
            </w:r>
          </w:p>
        </w:tc>
        <w:tc>
          <w:tcPr>
            <w:tcW w:w="2458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67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2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负责人姓名</w:t>
            </w:r>
          </w:p>
        </w:tc>
        <w:tc>
          <w:tcPr>
            <w:tcW w:w="1417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18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职位</w:t>
            </w: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电子邮箱</w:t>
            </w:r>
          </w:p>
        </w:tc>
        <w:tc>
          <w:tcPr>
            <w:tcW w:w="1336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</w:rPr>
            </w:pPr>
          </w:p>
        </w:tc>
      </w:tr>
    </w:tbl>
    <w:p>
      <w:pPr>
        <w:rPr>
          <w:rFonts w:ascii="宋体" w:hAnsi="宋体"/>
          <w:sz w:val="22"/>
        </w:rPr>
      </w:pPr>
    </w:p>
    <w:tbl>
      <w:tblPr>
        <w:tblStyle w:val="2"/>
        <w:tblW w:w="1066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0664" w:type="dxa"/>
            <w:shd w:val="clear" w:color="auto" w:fill="DDD9C3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Times New Roman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市场调查计划（具体说明）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10664" w:type="dxa"/>
          </w:tcPr>
          <w:p>
            <w:pPr>
              <w:spacing w:line="240" w:lineRule="auto"/>
              <w:rPr>
                <w:rFonts w:ascii="宋体" w:hAnsi="宋体" w:eastAsia="Times New Roman"/>
                <w:sz w:val="22"/>
                <w:lang w:eastAsia="zh-CN"/>
              </w:rPr>
            </w:pPr>
            <w:r>
              <w:rPr>
                <w:rFonts w:ascii="宋体" w:hAnsi="宋体" w:eastAsia="Times New Roman" w:cs="Gulim"/>
                <w:color w:val="000000"/>
                <w:kern w:val="0"/>
                <w:sz w:val="22"/>
                <w:lang w:eastAsia="zh-CN"/>
              </w:rPr>
              <w:t>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事业计划</w:t>
            </w:r>
          </w:p>
          <w:p>
            <w:pPr>
              <w:spacing w:line="240" w:lineRule="auto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  <w:r>
              <w:rPr>
                <w:rFonts w:ascii="宋体" w:hAnsi="宋体" w:eastAsia="Times New Roman" w:cs="Gulim"/>
                <w:color w:val="000000"/>
                <w:kern w:val="0"/>
                <w:sz w:val="22"/>
                <w:lang w:eastAsia="zh-CN"/>
              </w:rPr>
              <w:t>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调查对象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  <w:lang w:eastAsia="zh-CN"/>
              </w:rPr>
              <w:t xml:space="preserve">,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产品名称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  <w:lang w:eastAsia="zh-CN"/>
              </w:rPr>
              <w:t xml:space="preserve">,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品种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  <w:lang w:eastAsia="zh-CN"/>
              </w:rPr>
              <w:t xml:space="preserve">,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访问地区等</w:t>
            </w:r>
          </w:p>
          <w:p>
            <w:pPr>
              <w:spacing w:line="240" w:lineRule="auto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t>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市场调查目的：</w:t>
            </w:r>
          </w:p>
          <w:p>
            <w:pPr>
              <w:spacing w:line="240" w:lineRule="auto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t>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市场调查方式：</w:t>
            </w:r>
          </w:p>
          <w:p>
            <w:pPr>
              <w:spacing w:line="240" w:lineRule="auto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※如纸面不足可另附页补充</w:t>
            </w:r>
          </w:p>
          <w:p>
            <w:pPr>
              <w:spacing w:line="240" w:lineRule="auto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</w:p>
          <w:p>
            <w:pPr>
              <w:spacing w:line="240" w:lineRule="auto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</w:p>
          <w:p>
            <w:pPr>
              <w:spacing w:line="240" w:lineRule="auto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</w:p>
          <w:p>
            <w:pPr>
              <w:spacing w:line="240" w:lineRule="auto"/>
              <w:rPr>
                <w:rFonts w:ascii="宋体" w:hAnsi="宋体" w:eastAsia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0664" w:type="dxa"/>
          </w:tcPr>
          <w:p>
            <w:pPr>
              <w:spacing w:line="240" w:lineRule="auto"/>
              <w:ind w:right="110"/>
              <w:jc w:val="right"/>
              <w:rPr>
                <w:rFonts w:ascii="宋体" w:hAnsi="宋体" w:cs="Gulim"/>
                <w:color w:val="000000"/>
                <w:kern w:val="0"/>
                <w:sz w:val="22"/>
              </w:rPr>
            </w:pPr>
            <w:r>
              <w:rPr>
                <w:rFonts w:ascii="宋体" w:hAnsi="宋体" w:cs="Gulim"/>
                <w:color w:val="000000"/>
                <w:kern w:val="0"/>
                <w:sz w:val="22"/>
              </w:rPr>
              <w:t xml:space="preserve"> </w:t>
            </w:r>
          </w:p>
          <w:p>
            <w:pPr>
              <w:spacing w:line="240" w:lineRule="auto"/>
              <w:jc w:val="right"/>
              <w:rPr>
                <w:rFonts w:ascii="宋体" w:hAnsi="宋体" w:eastAsia="Times New Roman" w:cs="Gulim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填表日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：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t xml:space="preserve">  </w:t>
            </w:r>
            <w:bookmarkStart w:id="0" w:name="_GoBack"/>
            <w:bookmarkEnd w:id="0"/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月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</w:rPr>
              <w:t xml:space="preserve">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日</w:t>
            </w:r>
          </w:p>
          <w:p>
            <w:pPr>
              <w:spacing w:line="240" w:lineRule="auto"/>
              <w:jc w:val="right"/>
              <w:rPr>
                <w:rFonts w:ascii="宋体" w:hAnsi="宋体" w:cs="Gulim"/>
                <w:color w:val="000000"/>
                <w:kern w:val="0"/>
                <w:sz w:val="22"/>
              </w:rPr>
            </w:pPr>
          </w:p>
          <w:p>
            <w:pPr>
              <w:spacing w:line="240" w:lineRule="auto"/>
              <w:jc w:val="right"/>
              <w:rPr>
                <w:rFonts w:ascii="宋体" w:hAnsi="宋体" w:cs="Gulim"/>
                <w:color w:val="000000"/>
                <w:kern w:val="0"/>
                <w:sz w:val="22"/>
              </w:rPr>
            </w:pPr>
          </w:p>
          <w:p>
            <w:pPr>
              <w:spacing w:line="240" w:lineRule="auto"/>
              <w:jc w:val="right"/>
              <w:rPr>
                <w:rFonts w:ascii="宋体" w:hAnsi="宋体" w:cs="Gulim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公司代表（姓名）：</w:t>
            </w:r>
            <w:r>
              <w:rPr>
                <w:rFonts w:ascii="宋体" w:hAnsi="宋体" w:eastAsia="Times New Roman" w:cs="Gulim"/>
                <w:color w:val="000000"/>
                <w:kern w:val="0"/>
                <w:sz w:val="22"/>
                <w:lang w:eastAsia="zh-CN"/>
              </w:rPr>
              <w:t xml:space="preserve">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（签名或公章）</w:t>
            </w:r>
          </w:p>
          <w:p>
            <w:pPr>
              <w:spacing w:line="240" w:lineRule="auto"/>
              <w:ind w:right="220"/>
              <w:jc w:val="right"/>
              <w:rPr>
                <w:rFonts w:ascii="宋体" w:hAnsi="宋体"/>
                <w:sz w:val="22"/>
              </w:rPr>
            </w:pPr>
          </w:p>
        </w:tc>
      </w:tr>
    </w:tbl>
    <w:p>
      <w:pPr>
        <w:rPr>
          <w:rFonts w:ascii="宋体" w:hAnsi="宋体"/>
          <w:sz w:val="22"/>
        </w:rPr>
      </w:pPr>
    </w:p>
    <w:tbl>
      <w:tblPr>
        <w:tblStyle w:val="2"/>
        <w:tblW w:w="106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2445"/>
        <w:gridCol w:w="1114"/>
        <w:gridCol w:w="1015"/>
        <w:gridCol w:w="1136"/>
        <w:gridCol w:w="994"/>
        <w:gridCol w:w="852"/>
        <w:gridCol w:w="13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0680" w:type="dxa"/>
            <w:gridSpan w:val="8"/>
            <w:shd w:val="clear" w:color="auto" w:fill="DDD9C3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  <w:lang w:eastAsia="zh-CN"/>
              </w:rPr>
            </w:pPr>
            <w:r>
              <w:rPr>
                <w:rFonts w:ascii="黑体" w:cs="Gulim"/>
                <w:color w:val="000000"/>
                <w:kern w:val="0"/>
                <w:sz w:val="22"/>
                <w:lang w:eastAsia="zh-CN"/>
              </w:rPr>
              <w:t xml:space="preserve">                                   </w:t>
            </w:r>
            <w:r>
              <w:rPr>
                <w:rFonts w:ascii="黑体" w:eastAsia="Times New Roman" w:cs="Gulim"/>
                <w:color w:val="000000"/>
                <w:kern w:val="0"/>
                <w:sz w:val="22"/>
                <w:lang w:eastAsia="zh-CN"/>
              </w:rPr>
              <w:t xml:space="preserve">韩国联系方式                          </w:t>
            </w:r>
            <w:r>
              <w:rPr>
                <w:rFonts w:ascii="黑体" w:cs="Gulim"/>
                <w:color w:val="000000"/>
                <w:kern w:val="0"/>
                <w:sz w:val="22"/>
                <w:lang w:eastAsia="zh-CN"/>
              </w:rPr>
              <w:t xml:space="preserve">  </w:t>
            </w:r>
            <w:r>
              <w:rPr>
                <w:rFonts w:ascii="黑体" w:eastAsia="Times New Roman" w:cs="Gulim"/>
                <w:color w:val="000000"/>
                <w:kern w:val="0"/>
                <w:sz w:val="22"/>
                <w:lang w:eastAsia="zh-CN"/>
              </w:rPr>
              <w:t xml:space="preserve"> </w:t>
            </w:r>
            <w:r>
              <w:rPr>
                <w:rFonts w:ascii="黑体" w:eastAsia="Times New Roman" w:cs="Gulim"/>
                <w:color w:val="000000"/>
                <w:kern w:val="0"/>
                <w:sz w:val="16"/>
                <w:szCs w:val="16"/>
                <w:lang w:eastAsia="zh-CN"/>
              </w:rPr>
              <w:t>※可省略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78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公司名称</w:t>
            </w:r>
          </w:p>
        </w:tc>
        <w:tc>
          <w:tcPr>
            <w:tcW w:w="3559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01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地址</w:t>
            </w:r>
          </w:p>
        </w:tc>
        <w:tc>
          <w:tcPr>
            <w:tcW w:w="4326" w:type="dxa"/>
            <w:gridSpan w:val="4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78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营业范围</w:t>
            </w:r>
          </w:p>
        </w:tc>
        <w:tc>
          <w:tcPr>
            <w:tcW w:w="244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业务种类</w:t>
            </w:r>
          </w:p>
        </w:tc>
        <w:tc>
          <w:tcPr>
            <w:tcW w:w="2151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与申请公司的</w:t>
            </w: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br w:type="textWrapping"/>
            </w: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关系</w:t>
            </w:r>
          </w:p>
        </w:tc>
        <w:tc>
          <w:tcPr>
            <w:tcW w:w="1344" w:type="dxa"/>
          </w:tcPr>
          <w:p>
            <w:pPr>
              <w:spacing w:line="240" w:lineRule="auto"/>
              <w:rPr>
                <w:rFonts w:ascii="宋体" w:hAnsi="宋体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78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法人代表</w:t>
            </w: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br w:type="textWrapping"/>
            </w: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445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1114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145" w:type="dxa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</w:p>
        </w:tc>
        <w:tc>
          <w:tcPr>
            <w:tcW w:w="852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/>
                <w:sz w:val="22"/>
              </w:rPr>
            </w:pPr>
            <w:r>
              <w:rPr>
                <w:rFonts w:ascii="黑体" w:eastAsia="Times New Roman" w:cs="Gulim"/>
                <w:color w:val="000000"/>
                <w:kern w:val="0"/>
                <w:sz w:val="22"/>
              </w:rPr>
              <w:t>国籍</w:t>
            </w:r>
          </w:p>
        </w:tc>
        <w:tc>
          <w:tcPr>
            <w:tcW w:w="1344" w:type="dxa"/>
          </w:tcPr>
          <w:p>
            <w:pPr>
              <w:spacing w:line="240" w:lineRule="auto"/>
              <w:rPr>
                <w:rFonts w:ascii="宋体" w:hAnsi="宋体"/>
                <w:sz w:val="22"/>
              </w:rPr>
            </w:pPr>
          </w:p>
        </w:tc>
      </w:tr>
    </w:tbl>
    <w:p>
      <w:pPr>
        <w:rPr>
          <w:rFonts w:ascii="宋体" w:hAnsi="宋体"/>
          <w:sz w:val="22"/>
        </w:rPr>
      </w:pPr>
    </w:p>
    <w:sectPr>
      <w:pgSz w:w="11906" w:h="16838"/>
      <w:pgMar w:top="720" w:right="720" w:bottom="720" w:left="720" w:header="851" w:footer="992" w:gutter="0"/>
      <w:cols w:space="425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modern"/>
    <w:pitch w:val="default"/>
    <w:sig w:usb0="900002AF" w:usb1="01D77CFB" w:usb2="00000012" w:usb3="00000000" w:csb0="00080001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800"/>
  <w:drawingGridHorizontalSpacing w:val="100"/>
  <w:displayHorizontalDrawingGridEvery w:val="0"/>
  <w:displayVerticalDrawingGridEvery w:val="2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96DAE"/>
    <w:rsid w:val="0009404E"/>
    <w:rsid w:val="002E10CC"/>
    <w:rsid w:val="003F1186"/>
    <w:rsid w:val="00417A43"/>
    <w:rsid w:val="00633C61"/>
    <w:rsid w:val="00796DAE"/>
    <w:rsid w:val="00A07449"/>
    <w:rsid w:val="00A96708"/>
    <w:rsid w:val="00BD28ED"/>
    <w:rsid w:val="00D759DF"/>
    <w:rsid w:val="3DBE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Malgun Gothic" w:hAnsi="Malgun Gothic" w:eastAsia="Malgun Gothic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wordWrap w:val="0"/>
      <w:autoSpaceDE w:val="0"/>
      <w:autoSpaceDN w:val="0"/>
      <w:spacing w:line="276" w:lineRule="auto"/>
      <w:jc w:val="both"/>
    </w:pPr>
    <w:rPr>
      <w:rFonts w:ascii="Malgun Gothic" w:hAnsi="Malgun Gothic" w:eastAsia="Malgun Gothic" w:cs="Times New Roman"/>
      <w:kern w:val="2"/>
      <w:sz w:val="20"/>
      <w:szCs w:val="22"/>
      <w:lang w:val="en-US" w:eastAsia="ko-KR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www.x6x8.com</Company>
  <Pages>1</Pages>
  <Words>65</Words>
  <Characters>376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2017-02-07T06:10:00Z</dcterms:created>
  <dc:creator>遐想 2.0</dc:creator>
  <cp:lastModifiedBy>manko</cp:lastModifiedBy>
  <dcterms:modified xsi:type="dcterms:W3CDTF">2019-06-21T07:06:25Z</dcterms:modified>
  <dc:title>市场调查计划书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